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D836B" w14:textId="17CD1681" w:rsidR="00567237" w:rsidRDefault="00661E42" w:rsidP="00567237">
      <w:pPr>
        <w:pStyle w:val="Heading1"/>
        <w:rPr>
          <w:rFonts w:ascii="Helvetica" w:hAnsi="Helvetica"/>
          <w:sz w:val="28"/>
        </w:rPr>
      </w:pPr>
      <w:r>
        <w:rPr>
          <w:rFonts w:ascii="Helvetica" w:hAnsi="Helvetica"/>
          <w:noProof/>
          <w:sz w:val="28"/>
        </w:rPr>
        <w:drawing>
          <wp:inline distT="0" distB="0" distL="0" distR="0" wp14:anchorId="05940567" wp14:editId="6F78BEC5">
            <wp:extent cx="2633865" cy="1488440"/>
            <wp:effectExtent l="0" t="0" r="0" b="0"/>
            <wp:docPr id="1" name="Picture 1" descr="Macintosh HD:Users:susansmythe:Desktop:logos:RMHC_Chapter_logo_hz-blue_txt 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smythe:Desktop:logos:RMHC_Chapter_logo_hz-blue_txt 72-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888" cy="1488453"/>
                    </a:xfrm>
                    <a:prstGeom prst="rect">
                      <a:avLst/>
                    </a:prstGeom>
                    <a:noFill/>
                    <a:ln>
                      <a:noFill/>
                    </a:ln>
                  </pic:spPr>
                </pic:pic>
              </a:graphicData>
            </a:graphic>
          </wp:inline>
        </w:drawing>
      </w:r>
    </w:p>
    <w:p w14:paraId="4B17967B" w14:textId="77777777" w:rsidR="00567237" w:rsidRDefault="00567237" w:rsidP="00567237">
      <w:pPr>
        <w:jc w:val="center"/>
      </w:pPr>
    </w:p>
    <w:p w14:paraId="62F4DB33" w14:textId="77777777" w:rsidR="00567237" w:rsidRDefault="00567237" w:rsidP="00567237">
      <w:pPr>
        <w:pStyle w:val="Heading3"/>
        <w:rPr>
          <w:rFonts w:ascii="Helvetica" w:hAnsi="Helvetica"/>
          <w:b/>
          <w:sz w:val="28"/>
        </w:rPr>
      </w:pPr>
      <w:r>
        <w:rPr>
          <w:rFonts w:ascii="Helvetica" w:hAnsi="Helvetica"/>
          <w:b/>
          <w:sz w:val="28"/>
        </w:rPr>
        <w:t>Grant Application Guidelines</w:t>
      </w:r>
    </w:p>
    <w:p w14:paraId="668A30A8" w14:textId="77777777" w:rsidR="00567237" w:rsidRDefault="00567237" w:rsidP="00567237"/>
    <w:p w14:paraId="2D6B6D30" w14:textId="77777777" w:rsidR="001D7DF8" w:rsidRDefault="001D7DF8" w:rsidP="00567237"/>
    <w:p w14:paraId="5E7983E8" w14:textId="77777777" w:rsidR="00567237" w:rsidRDefault="00567237" w:rsidP="00567237">
      <w:pPr>
        <w:pStyle w:val="Heading1"/>
        <w:rPr>
          <w:rFonts w:ascii="Helvetica" w:hAnsi="Helvetica"/>
          <w:sz w:val="24"/>
        </w:rPr>
      </w:pPr>
      <w:r>
        <w:rPr>
          <w:rFonts w:ascii="Helvetica" w:hAnsi="Helvetica"/>
          <w:sz w:val="24"/>
        </w:rPr>
        <w:t>HISTORY</w:t>
      </w:r>
    </w:p>
    <w:p w14:paraId="76C6442E" w14:textId="77777777" w:rsidR="00567237" w:rsidRDefault="00567237" w:rsidP="00567237">
      <w:pPr>
        <w:rPr>
          <w:rFonts w:ascii="Helvetica" w:hAnsi="Helvetica"/>
          <w:color w:val="000000"/>
        </w:rPr>
      </w:pPr>
      <w:r>
        <w:rPr>
          <w:rFonts w:ascii="Helvetica" w:hAnsi="Helvetica"/>
          <w:color w:val="000000"/>
        </w:rPr>
        <w:t xml:space="preserve">Ronald McDonald House Charities Wichita (RMHC Wichita) provides two core programs: Ronald McDonald House and Ronald McDonald Family Room. It also provides grants to non-profit organizations that serve children in the greater Wichita area and other designated Kansas counties.  </w:t>
      </w:r>
    </w:p>
    <w:p w14:paraId="2F327DF1" w14:textId="77777777" w:rsidR="00567237" w:rsidRDefault="00567237" w:rsidP="00567237">
      <w:pPr>
        <w:rPr>
          <w:rFonts w:ascii="Helvetica" w:hAnsi="Helvetica"/>
          <w:color w:val="000000"/>
        </w:rPr>
      </w:pPr>
    </w:p>
    <w:p w14:paraId="3F164950" w14:textId="22F38D59" w:rsidR="00567237" w:rsidRDefault="00567237" w:rsidP="00567237">
      <w:pPr>
        <w:rPr>
          <w:rFonts w:ascii="Helvetica" w:hAnsi="Helvetica"/>
          <w:color w:val="000000"/>
        </w:rPr>
      </w:pPr>
      <w:r>
        <w:rPr>
          <w:rFonts w:ascii="Helvetica" w:hAnsi="Helvetica"/>
          <w:color w:val="000000"/>
        </w:rPr>
        <w:t xml:space="preserve">Awarded grants are a </w:t>
      </w:r>
      <w:r w:rsidR="00F959FD">
        <w:rPr>
          <w:rFonts w:ascii="Helvetica" w:hAnsi="Helvetica"/>
          <w:color w:val="000000"/>
        </w:rPr>
        <w:t>result of fund</w:t>
      </w:r>
      <w:r>
        <w:rPr>
          <w:rFonts w:ascii="Helvetica" w:hAnsi="Helvetica"/>
          <w:color w:val="000000"/>
        </w:rPr>
        <w:t>raising efforts through area McDonald’s</w:t>
      </w:r>
      <w:r w:rsidR="00F959FD">
        <w:rPr>
          <w:rFonts w:ascii="Helvetica" w:hAnsi="Helvetica"/>
          <w:color w:val="000000"/>
        </w:rPr>
        <w:t>.</w:t>
      </w:r>
      <w:r>
        <w:rPr>
          <w:rFonts w:ascii="Helvetica" w:hAnsi="Helvetica"/>
          <w:color w:val="000000"/>
        </w:rPr>
        <w:t xml:space="preserve"> Donations designated for operations of the Ronald McDonald Houses and Family Room are not used for grant making.</w:t>
      </w:r>
    </w:p>
    <w:p w14:paraId="550755D5" w14:textId="77777777" w:rsidR="00567237" w:rsidRDefault="00567237" w:rsidP="00567237">
      <w:pPr>
        <w:rPr>
          <w:rFonts w:ascii="Helvetica" w:hAnsi="Helvetica"/>
          <w:color w:val="000000"/>
        </w:rPr>
      </w:pPr>
    </w:p>
    <w:p w14:paraId="1574A911" w14:textId="77777777" w:rsidR="00567237" w:rsidRDefault="00567237" w:rsidP="00567237">
      <w:pPr>
        <w:pStyle w:val="Heading1"/>
        <w:rPr>
          <w:rFonts w:ascii="Helvetica" w:hAnsi="Helvetica"/>
          <w:sz w:val="24"/>
        </w:rPr>
      </w:pPr>
      <w:r>
        <w:rPr>
          <w:rFonts w:ascii="Helvetica" w:hAnsi="Helvetica"/>
          <w:sz w:val="24"/>
        </w:rPr>
        <w:t>MISSION</w:t>
      </w:r>
    </w:p>
    <w:p w14:paraId="41669AFB" w14:textId="77777777" w:rsidR="00AA0929" w:rsidRPr="00662C85" w:rsidRDefault="00AA0929" w:rsidP="00AA0929">
      <w:pPr>
        <w:pStyle w:val="NoSpacing"/>
        <w:rPr>
          <w:rFonts w:ascii="Arial" w:hAnsi="Arial" w:cs="Arial"/>
          <w:i w:val="0"/>
          <w:sz w:val="24"/>
          <w:szCs w:val="24"/>
        </w:rPr>
      </w:pPr>
      <w:r w:rsidRPr="00662C85">
        <w:rPr>
          <w:rFonts w:ascii="Arial" w:hAnsi="Arial" w:cs="Arial"/>
          <w:i w:val="0"/>
          <w:sz w:val="24"/>
          <w:szCs w:val="24"/>
        </w:rPr>
        <w:t>RMHC Wichita provides vital resources and compassionate care to children and their families being served by community health care providers.</w:t>
      </w:r>
    </w:p>
    <w:p w14:paraId="475E1EB0" w14:textId="77777777" w:rsidR="00567237" w:rsidRDefault="00567237" w:rsidP="00567237">
      <w:pPr>
        <w:rPr>
          <w:rFonts w:ascii="Helvetica" w:hAnsi="Helvetica"/>
          <w:color w:val="000000"/>
        </w:rPr>
      </w:pPr>
    </w:p>
    <w:p w14:paraId="00CC2267" w14:textId="77777777" w:rsidR="00567237" w:rsidRDefault="00567237" w:rsidP="00567237">
      <w:pPr>
        <w:rPr>
          <w:rFonts w:ascii="Helvetica" w:hAnsi="Helvetica"/>
          <w:color w:val="000000"/>
        </w:rPr>
      </w:pPr>
      <w:r w:rsidRPr="003D009A">
        <w:rPr>
          <w:rFonts w:ascii="Helvetica" w:hAnsi="Helvetica"/>
          <w:color w:val="000000"/>
          <w:u w:val="single"/>
        </w:rPr>
        <w:t>Grants are awarded to non-profit organizations that serve children</w:t>
      </w:r>
      <w:r>
        <w:rPr>
          <w:rFonts w:ascii="Helvetica" w:hAnsi="Helvetica"/>
          <w:color w:val="000000"/>
        </w:rPr>
        <w:t xml:space="preserve"> in the areas of education and the arts, civic and social services, and health care and medical research. Grant funding typically ranges from $500 to $7500.</w:t>
      </w:r>
    </w:p>
    <w:p w14:paraId="32508271" w14:textId="77777777" w:rsidR="00567237" w:rsidRDefault="00567237" w:rsidP="00567237">
      <w:pPr>
        <w:rPr>
          <w:rFonts w:ascii="Helvetica" w:hAnsi="Helvetica"/>
          <w:color w:val="000000"/>
        </w:rPr>
      </w:pPr>
    </w:p>
    <w:p w14:paraId="55A8E54B" w14:textId="77777777" w:rsidR="00567237" w:rsidRDefault="00567237" w:rsidP="00567237">
      <w:pPr>
        <w:rPr>
          <w:rFonts w:ascii="Helvetica" w:hAnsi="Helvetica"/>
          <w:color w:val="000000"/>
        </w:rPr>
      </w:pPr>
      <w:r>
        <w:rPr>
          <w:rFonts w:ascii="Helvetica" w:hAnsi="Helvetica"/>
          <w:color w:val="000000"/>
        </w:rPr>
        <w:t>RMHC Wichita primarily funds programs that improve the quality of life for children.  We are interested in programs that:</w:t>
      </w:r>
    </w:p>
    <w:p w14:paraId="4B715516" w14:textId="77777777" w:rsidR="00567237" w:rsidRDefault="00567237" w:rsidP="00567237">
      <w:pPr>
        <w:numPr>
          <w:ilvl w:val="0"/>
          <w:numId w:val="4"/>
        </w:numPr>
        <w:rPr>
          <w:rFonts w:ascii="Helvetica" w:hAnsi="Helvetica"/>
          <w:color w:val="000000"/>
        </w:rPr>
      </w:pPr>
      <w:r>
        <w:rPr>
          <w:rFonts w:ascii="Helvetica" w:hAnsi="Helvetica"/>
          <w:color w:val="000000"/>
        </w:rPr>
        <w:t>Directly serve children and improve the quality of life for children</w:t>
      </w:r>
    </w:p>
    <w:p w14:paraId="55D9FF43" w14:textId="77777777" w:rsidR="00567237" w:rsidRDefault="00567237" w:rsidP="00567237">
      <w:pPr>
        <w:numPr>
          <w:ilvl w:val="0"/>
          <w:numId w:val="4"/>
        </w:numPr>
        <w:rPr>
          <w:rFonts w:ascii="Helvetica" w:hAnsi="Helvetica"/>
          <w:color w:val="000000"/>
        </w:rPr>
      </w:pPr>
      <w:r>
        <w:rPr>
          <w:rFonts w:ascii="Helvetica" w:hAnsi="Helvetica"/>
          <w:color w:val="000000"/>
        </w:rPr>
        <w:t>Offer clear goals and objectives</w:t>
      </w:r>
    </w:p>
    <w:p w14:paraId="2722981D" w14:textId="77777777" w:rsidR="00567237" w:rsidRDefault="00567237" w:rsidP="00567237">
      <w:pPr>
        <w:numPr>
          <w:ilvl w:val="0"/>
          <w:numId w:val="4"/>
        </w:numPr>
        <w:rPr>
          <w:rFonts w:ascii="Helvetica" w:hAnsi="Helvetica"/>
          <w:color w:val="000000"/>
        </w:rPr>
      </w:pPr>
      <w:r>
        <w:rPr>
          <w:rFonts w:ascii="Helvetica" w:hAnsi="Helvetica"/>
          <w:color w:val="000000"/>
        </w:rPr>
        <w:t>Display consistent and effective management and a broad base of funding support</w:t>
      </w:r>
    </w:p>
    <w:p w14:paraId="75326427" w14:textId="77777777" w:rsidR="00567237" w:rsidRDefault="00567237" w:rsidP="00567237">
      <w:pPr>
        <w:numPr>
          <w:ilvl w:val="0"/>
          <w:numId w:val="4"/>
        </w:numPr>
        <w:rPr>
          <w:rFonts w:ascii="Helvetica" w:hAnsi="Helvetica"/>
          <w:color w:val="000000"/>
        </w:rPr>
      </w:pPr>
      <w:r>
        <w:rPr>
          <w:rFonts w:ascii="Helvetica" w:hAnsi="Helvetica"/>
          <w:color w:val="000000"/>
        </w:rPr>
        <w:t>Reach out to multiple communities in an attempt to serve as many children as possible</w:t>
      </w:r>
    </w:p>
    <w:p w14:paraId="29392148" w14:textId="77777777" w:rsidR="00567237" w:rsidRDefault="00567237" w:rsidP="00567237">
      <w:pPr>
        <w:numPr>
          <w:ilvl w:val="0"/>
          <w:numId w:val="4"/>
        </w:numPr>
        <w:rPr>
          <w:rFonts w:ascii="Helvetica" w:hAnsi="Helvetica"/>
          <w:color w:val="000000"/>
        </w:rPr>
      </w:pPr>
      <w:r>
        <w:rPr>
          <w:rFonts w:ascii="Helvetica" w:hAnsi="Helvetica"/>
          <w:color w:val="000000"/>
        </w:rPr>
        <w:t>Promote collaborative efforts among non-profit organizations</w:t>
      </w:r>
    </w:p>
    <w:p w14:paraId="0FBE9D67" w14:textId="7B1F87E6" w:rsidR="00567237" w:rsidRDefault="00567237" w:rsidP="00567237">
      <w:pPr>
        <w:numPr>
          <w:ilvl w:val="0"/>
          <w:numId w:val="4"/>
        </w:numPr>
        <w:rPr>
          <w:rFonts w:ascii="Helvetica" w:hAnsi="Helvetica"/>
          <w:color w:val="000000"/>
        </w:rPr>
      </w:pPr>
      <w:r>
        <w:rPr>
          <w:rFonts w:ascii="Helvetica" w:hAnsi="Helvetica"/>
          <w:color w:val="000000"/>
        </w:rPr>
        <w:t>Fund tangible items that can be used from year to year (e.g. equipment)</w:t>
      </w:r>
    </w:p>
    <w:p w14:paraId="1EA92E85" w14:textId="77777777" w:rsidR="00567237" w:rsidRDefault="00567237" w:rsidP="00567237">
      <w:pPr>
        <w:numPr>
          <w:ilvl w:val="0"/>
          <w:numId w:val="4"/>
        </w:numPr>
        <w:rPr>
          <w:rFonts w:ascii="Helvetica" w:hAnsi="Helvetica"/>
          <w:color w:val="000000"/>
        </w:rPr>
      </w:pPr>
      <w:r>
        <w:rPr>
          <w:rFonts w:ascii="Helvetica" w:hAnsi="Helvetica"/>
          <w:color w:val="000000"/>
        </w:rPr>
        <w:t>Provide hands-on learning and participatory experiences</w:t>
      </w:r>
    </w:p>
    <w:p w14:paraId="5B6A5D56" w14:textId="77777777" w:rsidR="00567237" w:rsidRDefault="00567237" w:rsidP="00567237">
      <w:pPr>
        <w:rPr>
          <w:rFonts w:ascii="Helvetica" w:hAnsi="Helvetica"/>
          <w:color w:val="000000"/>
        </w:rPr>
      </w:pPr>
    </w:p>
    <w:p w14:paraId="1A8B8EDA" w14:textId="77777777" w:rsidR="00567237" w:rsidRDefault="00567237" w:rsidP="00567237">
      <w:pPr>
        <w:pStyle w:val="Heading1"/>
        <w:rPr>
          <w:rFonts w:ascii="Helvetica" w:hAnsi="Helvetica"/>
          <w:sz w:val="24"/>
        </w:rPr>
      </w:pPr>
      <w:r>
        <w:rPr>
          <w:rFonts w:ascii="Helvetica" w:hAnsi="Helvetica"/>
          <w:sz w:val="24"/>
        </w:rPr>
        <w:t>RESTRICTIONS</w:t>
      </w:r>
    </w:p>
    <w:p w14:paraId="76F3F62B" w14:textId="77777777" w:rsidR="00567237" w:rsidRDefault="00567237" w:rsidP="00567237">
      <w:pPr>
        <w:rPr>
          <w:rFonts w:ascii="Helvetica" w:hAnsi="Helvetica"/>
          <w:color w:val="000000"/>
        </w:rPr>
      </w:pPr>
      <w:r>
        <w:rPr>
          <w:rFonts w:ascii="Helvetica" w:hAnsi="Helvetica"/>
          <w:color w:val="000000"/>
        </w:rPr>
        <w:t>RMHC Wichita will generally NOT provide support for the following types of organizations or activities:</w:t>
      </w:r>
    </w:p>
    <w:p w14:paraId="0837B993" w14:textId="77777777" w:rsidR="00567237" w:rsidRDefault="00567237" w:rsidP="00567237">
      <w:pPr>
        <w:numPr>
          <w:ilvl w:val="0"/>
          <w:numId w:val="3"/>
        </w:numPr>
        <w:rPr>
          <w:rFonts w:ascii="Helvetica" w:hAnsi="Helvetica"/>
          <w:color w:val="000000"/>
        </w:rPr>
      </w:pPr>
      <w:r>
        <w:rPr>
          <w:rFonts w:ascii="Helvetica" w:hAnsi="Helvetica"/>
          <w:color w:val="000000"/>
        </w:rPr>
        <w:t>Advertising or fundraising drives</w:t>
      </w:r>
    </w:p>
    <w:p w14:paraId="5CD6E9E2" w14:textId="77777777" w:rsidR="00567237" w:rsidRDefault="00567237" w:rsidP="00567237">
      <w:pPr>
        <w:numPr>
          <w:ilvl w:val="0"/>
          <w:numId w:val="3"/>
        </w:numPr>
        <w:rPr>
          <w:rFonts w:ascii="Helvetica" w:hAnsi="Helvetica"/>
          <w:color w:val="000000"/>
        </w:rPr>
      </w:pPr>
      <w:r>
        <w:rPr>
          <w:rFonts w:ascii="Helvetica" w:hAnsi="Helvetica"/>
          <w:color w:val="000000"/>
        </w:rPr>
        <w:t>Partisan, political or denominational programs</w:t>
      </w:r>
    </w:p>
    <w:p w14:paraId="3BD766C2" w14:textId="77777777" w:rsidR="00567237" w:rsidRDefault="00567237" w:rsidP="00567237">
      <w:pPr>
        <w:numPr>
          <w:ilvl w:val="0"/>
          <w:numId w:val="3"/>
        </w:numPr>
        <w:rPr>
          <w:rFonts w:ascii="Helvetica" w:hAnsi="Helvetica"/>
          <w:color w:val="000000"/>
        </w:rPr>
      </w:pPr>
      <w:r>
        <w:rPr>
          <w:rFonts w:ascii="Helvetica" w:hAnsi="Helvetica"/>
          <w:color w:val="000000"/>
        </w:rPr>
        <w:t>General and administrative costs</w:t>
      </w:r>
    </w:p>
    <w:p w14:paraId="518DEA48" w14:textId="77777777" w:rsidR="00567237" w:rsidRDefault="00567237" w:rsidP="00567237">
      <w:pPr>
        <w:numPr>
          <w:ilvl w:val="0"/>
          <w:numId w:val="3"/>
        </w:numPr>
        <w:rPr>
          <w:rFonts w:ascii="Helvetica" w:hAnsi="Helvetica"/>
          <w:color w:val="000000"/>
        </w:rPr>
      </w:pPr>
      <w:r>
        <w:rPr>
          <w:rFonts w:ascii="Helvetica" w:hAnsi="Helvetica"/>
          <w:color w:val="000000"/>
        </w:rPr>
        <w:t>Intermediary funding agencies</w:t>
      </w:r>
    </w:p>
    <w:p w14:paraId="0A0D930B" w14:textId="77777777" w:rsidR="00661E42" w:rsidRDefault="00661E42" w:rsidP="00661E42">
      <w:pPr>
        <w:ind w:left="720"/>
        <w:rPr>
          <w:rFonts w:ascii="Helvetica" w:hAnsi="Helvetica"/>
          <w:color w:val="000000"/>
        </w:rPr>
      </w:pPr>
    </w:p>
    <w:p w14:paraId="45CEC3D8" w14:textId="77777777" w:rsidR="00661E42" w:rsidRDefault="00661E42" w:rsidP="00661E42">
      <w:pPr>
        <w:ind w:left="720"/>
        <w:rPr>
          <w:rFonts w:ascii="Helvetica" w:hAnsi="Helvetica"/>
          <w:color w:val="000000"/>
        </w:rPr>
      </w:pPr>
    </w:p>
    <w:p w14:paraId="13DF0F64" w14:textId="77777777" w:rsidR="00661E42" w:rsidRDefault="00661E42" w:rsidP="00661E42">
      <w:pPr>
        <w:ind w:left="720"/>
        <w:rPr>
          <w:rFonts w:ascii="Helvetica" w:hAnsi="Helvetica"/>
          <w:color w:val="000000"/>
        </w:rPr>
      </w:pPr>
    </w:p>
    <w:p w14:paraId="283C0DD0" w14:textId="77777777" w:rsidR="00661E42" w:rsidRDefault="00661E42" w:rsidP="00661E42">
      <w:pPr>
        <w:ind w:left="720"/>
        <w:rPr>
          <w:rFonts w:ascii="Helvetica" w:hAnsi="Helvetica"/>
          <w:color w:val="000000"/>
        </w:rPr>
      </w:pPr>
    </w:p>
    <w:p w14:paraId="4C61A2C6" w14:textId="77777777" w:rsidR="00567237" w:rsidRPr="00661E42" w:rsidRDefault="00567237" w:rsidP="00661E42">
      <w:pPr>
        <w:pStyle w:val="ListParagraph"/>
        <w:numPr>
          <w:ilvl w:val="0"/>
          <w:numId w:val="6"/>
        </w:numPr>
        <w:rPr>
          <w:rFonts w:ascii="Helvetica" w:hAnsi="Helvetica"/>
          <w:color w:val="000000"/>
        </w:rPr>
      </w:pPr>
      <w:r w:rsidRPr="00661E42">
        <w:rPr>
          <w:rFonts w:ascii="Helvetica" w:hAnsi="Helvetica"/>
          <w:color w:val="000000"/>
        </w:rPr>
        <w:t>Endowment campaigns</w:t>
      </w:r>
    </w:p>
    <w:p w14:paraId="58AE5EDE" w14:textId="77777777" w:rsidR="00567237" w:rsidRDefault="00567237" w:rsidP="00567237">
      <w:pPr>
        <w:numPr>
          <w:ilvl w:val="0"/>
          <w:numId w:val="3"/>
        </w:numPr>
        <w:rPr>
          <w:rFonts w:ascii="Helvetica" w:hAnsi="Helvetica"/>
          <w:color w:val="000000"/>
        </w:rPr>
      </w:pPr>
      <w:r>
        <w:rPr>
          <w:rFonts w:ascii="Helvetica" w:hAnsi="Helvetica"/>
          <w:color w:val="000000"/>
        </w:rPr>
        <w:t>Ongoing salaries or travel expenses</w:t>
      </w:r>
    </w:p>
    <w:p w14:paraId="347A5BCB" w14:textId="77777777" w:rsidR="00567237" w:rsidRDefault="00567237" w:rsidP="00567237">
      <w:pPr>
        <w:numPr>
          <w:ilvl w:val="0"/>
          <w:numId w:val="3"/>
        </w:numPr>
        <w:rPr>
          <w:rFonts w:ascii="Helvetica" w:hAnsi="Helvetica"/>
          <w:color w:val="000000"/>
        </w:rPr>
      </w:pPr>
      <w:r>
        <w:rPr>
          <w:rFonts w:ascii="Helvetica" w:hAnsi="Helvetica"/>
          <w:color w:val="000000"/>
        </w:rPr>
        <w:t>Multi-year funding or annual applications for the same project</w:t>
      </w:r>
    </w:p>
    <w:p w14:paraId="552038DC" w14:textId="77777777" w:rsidR="00567237" w:rsidRDefault="00567237" w:rsidP="00567237">
      <w:pPr>
        <w:rPr>
          <w:rFonts w:ascii="Helvetica" w:hAnsi="Helvetica"/>
          <w:color w:val="000000"/>
        </w:rPr>
      </w:pPr>
      <w:r>
        <w:rPr>
          <w:rFonts w:ascii="Helvetica" w:hAnsi="Helvetica"/>
          <w:color w:val="000000"/>
        </w:rPr>
        <w:t xml:space="preserve"> </w:t>
      </w:r>
    </w:p>
    <w:p w14:paraId="50324004" w14:textId="77777777" w:rsidR="00567237" w:rsidRDefault="00567237" w:rsidP="00567237">
      <w:pPr>
        <w:pStyle w:val="BodyText"/>
        <w:rPr>
          <w:rFonts w:ascii="Helvetica" w:hAnsi="Helvetica"/>
        </w:rPr>
      </w:pPr>
      <w:r>
        <w:rPr>
          <w:rFonts w:ascii="Helvetica" w:hAnsi="Helvetica"/>
        </w:rPr>
        <w:t xml:space="preserve">Your organization is NOT eligible to apply if it: </w:t>
      </w:r>
    </w:p>
    <w:p w14:paraId="32CEA91A" w14:textId="77777777" w:rsidR="00567237" w:rsidRDefault="00567237" w:rsidP="00567237">
      <w:pPr>
        <w:numPr>
          <w:ilvl w:val="0"/>
          <w:numId w:val="1"/>
        </w:numPr>
        <w:rPr>
          <w:rFonts w:ascii="Helvetica" w:hAnsi="Helvetica"/>
          <w:color w:val="000000"/>
        </w:rPr>
      </w:pPr>
      <w:r>
        <w:rPr>
          <w:rFonts w:ascii="Helvetica" w:hAnsi="Helvetica"/>
          <w:color w:val="000000"/>
        </w:rPr>
        <w:t>Received funding in the previous year</w:t>
      </w:r>
    </w:p>
    <w:p w14:paraId="3D3A2782" w14:textId="77777777" w:rsidR="00567237" w:rsidRDefault="00567237" w:rsidP="00567237">
      <w:pPr>
        <w:numPr>
          <w:ilvl w:val="0"/>
          <w:numId w:val="1"/>
        </w:numPr>
        <w:rPr>
          <w:rFonts w:ascii="Helvetica" w:hAnsi="Helvetica"/>
          <w:color w:val="000000"/>
        </w:rPr>
      </w:pPr>
      <w:r>
        <w:rPr>
          <w:rFonts w:ascii="Helvetica" w:hAnsi="Helvetica"/>
          <w:color w:val="000000"/>
        </w:rPr>
        <w:t>Has been operating for less than one year</w:t>
      </w:r>
    </w:p>
    <w:p w14:paraId="7B0A70A1" w14:textId="77777777" w:rsidR="00567237" w:rsidRDefault="00567237" w:rsidP="00567237">
      <w:pPr>
        <w:numPr>
          <w:ilvl w:val="0"/>
          <w:numId w:val="1"/>
        </w:numPr>
        <w:rPr>
          <w:rFonts w:ascii="Helvetica" w:hAnsi="Helvetica"/>
          <w:color w:val="000000"/>
        </w:rPr>
      </w:pPr>
      <w:r>
        <w:rPr>
          <w:rFonts w:ascii="Helvetica" w:hAnsi="Helvetica"/>
          <w:color w:val="000000"/>
        </w:rPr>
        <w:t>Is located in certain northern or eastern counties.  (View map of eligible counties.)</w:t>
      </w:r>
    </w:p>
    <w:p w14:paraId="5A8FB87D" w14:textId="77777777" w:rsidR="00567237" w:rsidRDefault="00567237" w:rsidP="00567237">
      <w:pPr>
        <w:rPr>
          <w:rFonts w:ascii="Helvetica" w:hAnsi="Helvetica"/>
          <w:color w:val="000000"/>
        </w:rPr>
      </w:pPr>
    </w:p>
    <w:p w14:paraId="56A571BE" w14:textId="77777777" w:rsidR="00567237" w:rsidRDefault="00567237" w:rsidP="00567237">
      <w:pPr>
        <w:pStyle w:val="Heading1"/>
        <w:rPr>
          <w:rFonts w:ascii="Helvetica" w:hAnsi="Helvetica"/>
          <w:sz w:val="24"/>
        </w:rPr>
      </w:pPr>
      <w:r>
        <w:rPr>
          <w:rFonts w:ascii="Helvetica" w:hAnsi="Helvetica"/>
          <w:sz w:val="24"/>
        </w:rPr>
        <w:t>APPLICATION PROCESS</w:t>
      </w:r>
    </w:p>
    <w:p w14:paraId="24097A2A" w14:textId="77777777" w:rsidR="00567237" w:rsidRDefault="00567237" w:rsidP="00567237">
      <w:pPr>
        <w:numPr>
          <w:ilvl w:val="1"/>
          <w:numId w:val="1"/>
        </w:numPr>
        <w:tabs>
          <w:tab w:val="clear" w:pos="1440"/>
          <w:tab w:val="num" w:pos="360"/>
        </w:tabs>
        <w:ind w:left="360"/>
        <w:rPr>
          <w:rFonts w:ascii="Helvetica" w:hAnsi="Helvetica"/>
          <w:color w:val="000000"/>
        </w:rPr>
      </w:pPr>
      <w:r>
        <w:rPr>
          <w:rFonts w:ascii="Helvetica" w:hAnsi="Helvetica"/>
          <w:color w:val="000000"/>
        </w:rPr>
        <w:t xml:space="preserve">Grant applications must be received on or before </w:t>
      </w:r>
      <w:r w:rsidRPr="00FA36F9">
        <w:rPr>
          <w:rFonts w:ascii="Helvetica" w:hAnsi="Helvetica"/>
          <w:b/>
          <w:color w:val="000000"/>
        </w:rPr>
        <w:t xml:space="preserve">March </w:t>
      </w:r>
      <w:r w:rsidR="00A56C2D">
        <w:rPr>
          <w:rFonts w:ascii="Helvetica" w:hAnsi="Helvetica"/>
          <w:b/>
          <w:color w:val="000000"/>
        </w:rPr>
        <w:t>3</w:t>
      </w:r>
      <w:r w:rsidRPr="00FA36F9">
        <w:rPr>
          <w:rFonts w:ascii="Helvetica" w:hAnsi="Helvetica"/>
          <w:b/>
          <w:color w:val="000000"/>
        </w:rPr>
        <w:t>1st</w:t>
      </w:r>
      <w:r>
        <w:rPr>
          <w:rFonts w:ascii="Helvetica" w:hAnsi="Helvetica"/>
          <w:color w:val="000000"/>
        </w:rPr>
        <w:t xml:space="preserve"> of each year. Submitting an application on or near the deadline is not advised.  If the application is incomplete or otherwise unsatisfactory, it may be held until the next year.  Applicants will be notified of the RMHC Wichita Grant Committee’s approval or denial in late April.  Please do not contact RMHC Wichita by telephone for results.</w:t>
      </w:r>
    </w:p>
    <w:p w14:paraId="1AA06591" w14:textId="77777777" w:rsidR="00567237" w:rsidRDefault="00567237" w:rsidP="00567237">
      <w:pPr>
        <w:rPr>
          <w:rFonts w:ascii="Helvetica" w:hAnsi="Helvetica"/>
          <w:color w:val="000000"/>
        </w:rPr>
      </w:pPr>
    </w:p>
    <w:p w14:paraId="16652A05" w14:textId="77777777" w:rsidR="00567237" w:rsidRDefault="00567237" w:rsidP="00567237">
      <w:pPr>
        <w:numPr>
          <w:ilvl w:val="1"/>
          <w:numId w:val="1"/>
        </w:numPr>
        <w:tabs>
          <w:tab w:val="clear" w:pos="1440"/>
          <w:tab w:val="num" w:pos="360"/>
        </w:tabs>
        <w:ind w:left="360"/>
        <w:rPr>
          <w:rFonts w:ascii="Helvetica" w:hAnsi="Helvetica"/>
          <w:color w:val="000000"/>
        </w:rPr>
      </w:pPr>
      <w:r>
        <w:rPr>
          <w:rFonts w:ascii="Helvetica" w:hAnsi="Helvetica"/>
          <w:color w:val="000000"/>
        </w:rPr>
        <w:t xml:space="preserve">Complete all the questions on the grant application form in a clear and concise manner with the fewest words possible.  Provide a clear description of your project. </w:t>
      </w:r>
    </w:p>
    <w:p w14:paraId="4209BA16" w14:textId="77777777" w:rsidR="00567237" w:rsidRDefault="00567237" w:rsidP="00567237">
      <w:pPr>
        <w:rPr>
          <w:rFonts w:ascii="Helvetica" w:hAnsi="Helvetica"/>
          <w:color w:val="000000"/>
        </w:rPr>
      </w:pPr>
    </w:p>
    <w:p w14:paraId="0A34C7A5" w14:textId="77777777" w:rsidR="00567237" w:rsidRDefault="00567237" w:rsidP="00567237">
      <w:pPr>
        <w:numPr>
          <w:ilvl w:val="1"/>
          <w:numId w:val="1"/>
        </w:numPr>
        <w:tabs>
          <w:tab w:val="clear" w:pos="1440"/>
          <w:tab w:val="num" w:pos="360"/>
        </w:tabs>
        <w:ind w:left="360"/>
        <w:rPr>
          <w:rFonts w:ascii="Helvetica" w:hAnsi="Helvetica"/>
          <w:color w:val="000000"/>
        </w:rPr>
      </w:pPr>
      <w:r>
        <w:rPr>
          <w:rFonts w:ascii="Helvetica" w:hAnsi="Helvetica"/>
          <w:color w:val="000000"/>
        </w:rPr>
        <w:t>Attach all supporting documentation as requested.</w:t>
      </w:r>
    </w:p>
    <w:p w14:paraId="25DBBCC4" w14:textId="77777777" w:rsidR="00567237" w:rsidRDefault="00567237" w:rsidP="00567237">
      <w:pPr>
        <w:rPr>
          <w:rFonts w:ascii="Helvetica" w:hAnsi="Helvetica"/>
          <w:color w:val="000000"/>
        </w:rPr>
      </w:pPr>
    </w:p>
    <w:p w14:paraId="79E56B0A" w14:textId="77777777" w:rsidR="00567237" w:rsidRDefault="00567237" w:rsidP="00567237">
      <w:pPr>
        <w:numPr>
          <w:ilvl w:val="1"/>
          <w:numId w:val="1"/>
        </w:numPr>
        <w:tabs>
          <w:tab w:val="clear" w:pos="1440"/>
          <w:tab w:val="num" w:pos="360"/>
        </w:tabs>
        <w:ind w:left="360"/>
        <w:rPr>
          <w:rFonts w:ascii="Helvetica" w:hAnsi="Helvetica"/>
          <w:color w:val="000000"/>
        </w:rPr>
      </w:pPr>
      <w:r>
        <w:rPr>
          <w:rFonts w:ascii="Helvetica" w:hAnsi="Helvetica"/>
          <w:color w:val="000000"/>
        </w:rPr>
        <w:t>A RMHC Wichita representative may conduct a site visit.</w:t>
      </w:r>
    </w:p>
    <w:p w14:paraId="7148558B" w14:textId="77777777" w:rsidR="00567237" w:rsidRDefault="00567237" w:rsidP="00567237">
      <w:pPr>
        <w:rPr>
          <w:rFonts w:ascii="Helvetica" w:hAnsi="Helvetica"/>
          <w:color w:val="000000"/>
        </w:rPr>
      </w:pPr>
    </w:p>
    <w:p w14:paraId="7F069986" w14:textId="77777777" w:rsidR="00567237" w:rsidRDefault="00567237" w:rsidP="00567237">
      <w:pPr>
        <w:pStyle w:val="BodyText"/>
        <w:numPr>
          <w:ilvl w:val="1"/>
          <w:numId w:val="1"/>
        </w:numPr>
        <w:tabs>
          <w:tab w:val="clear" w:pos="1440"/>
          <w:tab w:val="num" w:pos="360"/>
        </w:tabs>
        <w:ind w:left="360"/>
        <w:rPr>
          <w:rFonts w:ascii="Helvetica" w:hAnsi="Helvetica"/>
          <w:color w:val="000080"/>
        </w:rPr>
      </w:pPr>
      <w:r>
        <w:rPr>
          <w:rFonts w:ascii="Helvetica" w:hAnsi="Helvetica"/>
        </w:rPr>
        <w:t>The Grants Committee will review all complete applications and determine funding.</w:t>
      </w:r>
    </w:p>
    <w:p w14:paraId="3B3C9667" w14:textId="77777777" w:rsidR="00567237" w:rsidRDefault="00567237" w:rsidP="00567237">
      <w:pPr>
        <w:rPr>
          <w:rFonts w:ascii="Helvetica" w:hAnsi="Helvetica"/>
          <w:color w:val="000000"/>
        </w:rPr>
      </w:pPr>
    </w:p>
    <w:p w14:paraId="1E62B67A" w14:textId="77777777" w:rsidR="00567237" w:rsidRDefault="00567237" w:rsidP="00567237">
      <w:pPr>
        <w:pStyle w:val="BodyText"/>
        <w:numPr>
          <w:ilvl w:val="1"/>
          <w:numId w:val="1"/>
        </w:numPr>
        <w:tabs>
          <w:tab w:val="clear" w:pos="1440"/>
          <w:tab w:val="num" w:pos="360"/>
        </w:tabs>
        <w:ind w:left="360"/>
        <w:rPr>
          <w:rFonts w:ascii="Helvetica" w:hAnsi="Helvetica"/>
        </w:rPr>
      </w:pPr>
      <w:r>
        <w:rPr>
          <w:rFonts w:ascii="Helvetica" w:hAnsi="Helvetica"/>
        </w:rPr>
        <w:t>When notified of funding, recipient agencies must sign and return a letter of agreement.</w:t>
      </w:r>
    </w:p>
    <w:p w14:paraId="4BFF1D9E" w14:textId="77777777" w:rsidR="00567237" w:rsidRDefault="00567237" w:rsidP="00567237">
      <w:pPr>
        <w:rPr>
          <w:rFonts w:ascii="Helvetica" w:hAnsi="Helvetica"/>
          <w:color w:val="000000"/>
        </w:rPr>
      </w:pPr>
    </w:p>
    <w:p w14:paraId="15201230" w14:textId="46BB05EB" w:rsidR="00567237" w:rsidRDefault="00AA0929" w:rsidP="00567237">
      <w:pPr>
        <w:numPr>
          <w:ilvl w:val="1"/>
          <w:numId w:val="1"/>
        </w:numPr>
        <w:tabs>
          <w:tab w:val="clear" w:pos="1440"/>
          <w:tab w:val="num" w:pos="360"/>
        </w:tabs>
        <w:ind w:left="360"/>
        <w:rPr>
          <w:rFonts w:ascii="Helvetica" w:hAnsi="Helvetica"/>
          <w:color w:val="000000"/>
        </w:rPr>
      </w:pPr>
      <w:r>
        <w:rPr>
          <w:rFonts w:ascii="Helvetica" w:hAnsi="Helvetica"/>
          <w:color w:val="000000"/>
        </w:rPr>
        <w:t>There will be a</w:t>
      </w:r>
      <w:r w:rsidR="00567237">
        <w:rPr>
          <w:rFonts w:ascii="Helvetica" w:hAnsi="Helvetica"/>
          <w:color w:val="000000"/>
        </w:rPr>
        <w:t xml:space="preserve"> check presentation event</w:t>
      </w:r>
      <w:r>
        <w:rPr>
          <w:rFonts w:ascii="Helvetica" w:hAnsi="Helvetica"/>
          <w:color w:val="000000"/>
        </w:rPr>
        <w:t xml:space="preserve"> and an</w:t>
      </w:r>
      <w:r w:rsidR="00567237">
        <w:rPr>
          <w:rFonts w:ascii="Helvetica" w:hAnsi="Helvetica"/>
          <w:color w:val="000000"/>
        </w:rPr>
        <w:t xml:space="preserve"> invitation will be emailed to your agency for yourself and guests.</w:t>
      </w:r>
    </w:p>
    <w:p w14:paraId="0A668279" w14:textId="77777777" w:rsidR="00567237" w:rsidRDefault="00567237" w:rsidP="00567237">
      <w:pPr>
        <w:rPr>
          <w:rFonts w:ascii="Helvetica" w:hAnsi="Helvetica"/>
          <w:color w:val="000000"/>
        </w:rPr>
      </w:pPr>
    </w:p>
    <w:p w14:paraId="19A816EE" w14:textId="77777777" w:rsidR="00567237" w:rsidRDefault="00567237" w:rsidP="00567237">
      <w:pPr>
        <w:pStyle w:val="Heading1"/>
        <w:rPr>
          <w:rFonts w:ascii="Helvetica" w:hAnsi="Helvetica"/>
          <w:sz w:val="24"/>
        </w:rPr>
      </w:pPr>
      <w:r>
        <w:rPr>
          <w:rFonts w:ascii="Helvetica" w:hAnsi="Helvetica"/>
          <w:sz w:val="24"/>
        </w:rPr>
        <w:t>REQUIRED ATTACHMENTS</w:t>
      </w:r>
    </w:p>
    <w:p w14:paraId="60845A10" w14:textId="77777777" w:rsidR="00567237" w:rsidRDefault="00567237" w:rsidP="00567237">
      <w:pPr>
        <w:numPr>
          <w:ilvl w:val="2"/>
          <w:numId w:val="1"/>
        </w:numPr>
        <w:tabs>
          <w:tab w:val="clear" w:pos="2160"/>
          <w:tab w:val="num" w:pos="360"/>
        </w:tabs>
        <w:ind w:left="360"/>
        <w:rPr>
          <w:rFonts w:ascii="Helvetica" w:hAnsi="Helvetica"/>
          <w:color w:val="000000"/>
        </w:rPr>
      </w:pPr>
      <w:r>
        <w:rPr>
          <w:rFonts w:ascii="Helvetica" w:hAnsi="Helvetica"/>
          <w:color w:val="000000"/>
        </w:rPr>
        <w:t xml:space="preserve">Your organization’s </w:t>
      </w:r>
      <w:r>
        <w:rPr>
          <w:rFonts w:ascii="Helvetica" w:hAnsi="Helvetica"/>
          <w:color w:val="000000"/>
          <w:u w:val="single"/>
        </w:rPr>
        <w:t xml:space="preserve">current </w:t>
      </w:r>
      <w:r>
        <w:rPr>
          <w:rFonts w:ascii="Helvetica" w:hAnsi="Helvetica"/>
          <w:color w:val="000000"/>
        </w:rPr>
        <w:t>501(c)(3) tax exempt letter from the Internal Revenue Service.  Be sure it reflects your current agency/organization’s name.</w:t>
      </w:r>
    </w:p>
    <w:p w14:paraId="507FFB18" w14:textId="77777777" w:rsidR="00567237" w:rsidRDefault="00567237" w:rsidP="00567237">
      <w:pPr>
        <w:rPr>
          <w:rFonts w:ascii="Helvetica" w:hAnsi="Helvetica"/>
          <w:color w:val="000000"/>
        </w:rPr>
      </w:pPr>
    </w:p>
    <w:p w14:paraId="58D0950B" w14:textId="77777777" w:rsidR="00567237" w:rsidRDefault="00567237" w:rsidP="00567237">
      <w:pPr>
        <w:numPr>
          <w:ilvl w:val="2"/>
          <w:numId w:val="1"/>
        </w:numPr>
        <w:tabs>
          <w:tab w:val="clear" w:pos="2160"/>
          <w:tab w:val="num" w:pos="360"/>
        </w:tabs>
        <w:ind w:left="360"/>
        <w:rPr>
          <w:rFonts w:ascii="Helvetica" w:hAnsi="Helvetica"/>
        </w:rPr>
      </w:pPr>
      <w:r>
        <w:rPr>
          <w:rFonts w:ascii="Helvetica" w:hAnsi="Helvetica"/>
          <w:color w:val="000000"/>
        </w:rPr>
        <w:t xml:space="preserve">Your agency's most recent audited financial statement.  </w:t>
      </w:r>
      <w:r>
        <w:rPr>
          <w:rFonts w:ascii="Helvetica" w:hAnsi="Helvetica"/>
        </w:rPr>
        <w:t>If you are not required to have an audit, please explain why and provide your most recent financial statement.</w:t>
      </w:r>
    </w:p>
    <w:p w14:paraId="54F2B238" w14:textId="77777777" w:rsidR="00567237" w:rsidRDefault="00567237" w:rsidP="00567237">
      <w:pPr>
        <w:rPr>
          <w:rFonts w:ascii="Helvetica" w:hAnsi="Helvetica"/>
        </w:rPr>
      </w:pPr>
    </w:p>
    <w:p w14:paraId="7DABE568" w14:textId="0FDED4BA" w:rsidR="00567237" w:rsidRDefault="00567237" w:rsidP="00567237">
      <w:pPr>
        <w:numPr>
          <w:ilvl w:val="2"/>
          <w:numId w:val="1"/>
        </w:numPr>
        <w:tabs>
          <w:tab w:val="clear" w:pos="2160"/>
          <w:tab w:val="num" w:pos="360"/>
        </w:tabs>
        <w:ind w:left="360"/>
        <w:rPr>
          <w:rFonts w:ascii="Helvetica" w:hAnsi="Helvetica"/>
          <w:color w:val="000000"/>
        </w:rPr>
      </w:pPr>
      <w:r>
        <w:rPr>
          <w:rFonts w:ascii="Helvetica" w:hAnsi="Helvetica"/>
          <w:color w:val="000000"/>
        </w:rPr>
        <w:t>Your agency's most recent year-end financial statement</w:t>
      </w:r>
      <w:r w:rsidR="00AA0929">
        <w:rPr>
          <w:rFonts w:ascii="Helvetica" w:hAnsi="Helvetica"/>
          <w:color w:val="000000"/>
        </w:rPr>
        <w:t>.</w:t>
      </w:r>
    </w:p>
    <w:p w14:paraId="48CAC6C9" w14:textId="77777777" w:rsidR="00661E42" w:rsidRDefault="00661E42" w:rsidP="00661E42">
      <w:pPr>
        <w:tabs>
          <w:tab w:val="num" w:pos="2160"/>
        </w:tabs>
        <w:rPr>
          <w:rFonts w:ascii="Helvetica" w:hAnsi="Helvetica"/>
          <w:color w:val="000000"/>
        </w:rPr>
      </w:pPr>
    </w:p>
    <w:p w14:paraId="41BE9E46" w14:textId="77777777" w:rsidR="00661E42" w:rsidRDefault="00661E42" w:rsidP="00661E42">
      <w:pPr>
        <w:rPr>
          <w:rFonts w:ascii="Helvetica" w:hAnsi="Helvetica"/>
          <w:color w:val="000000"/>
        </w:rPr>
      </w:pPr>
    </w:p>
    <w:p w14:paraId="2638E151" w14:textId="77777777" w:rsidR="00661E42" w:rsidRDefault="00661E42" w:rsidP="00661E42">
      <w:pPr>
        <w:rPr>
          <w:rFonts w:ascii="Helvetica" w:hAnsi="Helvetica"/>
          <w:color w:val="000000"/>
        </w:rPr>
      </w:pPr>
    </w:p>
    <w:p w14:paraId="6F28A129" w14:textId="77777777" w:rsidR="00661E42" w:rsidRDefault="00661E42" w:rsidP="00661E42">
      <w:pPr>
        <w:rPr>
          <w:rFonts w:ascii="Helvetica" w:hAnsi="Helvetica"/>
          <w:color w:val="000000"/>
        </w:rPr>
      </w:pPr>
    </w:p>
    <w:p w14:paraId="04BB9FB4" w14:textId="77777777" w:rsidR="00661E42" w:rsidRDefault="00661E42" w:rsidP="00661E42">
      <w:pPr>
        <w:rPr>
          <w:rFonts w:ascii="Helvetica" w:hAnsi="Helvetica"/>
          <w:color w:val="000000"/>
        </w:rPr>
      </w:pPr>
    </w:p>
    <w:p w14:paraId="468CC988" w14:textId="77777777" w:rsidR="00567237" w:rsidRDefault="00567237" w:rsidP="00567237">
      <w:pPr>
        <w:rPr>
          <w:rFonts w:ascii="Helvetica" w:hAnsi="Helvetica"/>
          <w:color w:val="000000"/>
        </w:rPr>
      </w:pPr>
    </w:p>
    <w:p w14:paraId="221C3EE6" w14:textId="72939A91" w:rsidR="00567237" w:rsidRDefault="00567237" w:rsidP="00567237">
      <w:pPr>
        <w:numPr>
          <w:ilvl w:val="2"/>
          <w:numId w:val="1"/>
        </w:numPr>
        <w:tabs>
          <w:tab w:val="clear" w:pos="2160"/>
          <w:tab w:val="num" w:pos="360"/>
        </w:tabs>
        <w:ind w:left="360"/>
        <w:rPr>
          <w:rFonts w:ascii="Helvetica" w:hAnsi="Helvetica"/>
          <w:color w:val="000000"/>
        </w:rPr>
      </w:pPr>
      <w:r>
        <w:rPr>
          <w:rFonts w:ascii="Helvetica" w:hAnsi="Helvetica"/>
          <w:color w:val="000000"/>
        </w:rPr>
        <w:t>A financial statement for the month preceding the date of application</w:t>
      </w:r>
      <w:r w:rsidR="00AA0929">
        <w:rPr>
          <w:rFonts w:ascii="Helvetica" w:hAnsi="Helvetica"/>
          <w:color w:val="000000"/>
        </w:rPr>
        <w:t>.</w:t>
      </w:r>
    </w:p>
    <w:p w14:paraId="30A5C4E3" w14:textId="77777777" w:rsidR="00567237" w:rsidRDefault="00567237" w:rsidP="00567237">
      <w:pPr>
        <w:rPr>
          <w:rFonts w:ascii="Helvetica" w:hAnsi="Helvetica"/>
          <w:color w:val="000000"/>
        </w:rPr>
      </w:pPr>
    </w:p>
    <w:p w14:paraId="627F0F4E" w14:textId="239D92F4" w:rsidR="00567237" w:rsidRDefault="00567237" w:rsidP="00567237">
      <w:pPr>
        <w:numPr>
          <w:ilvl w:val="2"/>
          <w:numId w:val="1"/>
        </w:numPr>
        <w:tabs>
          <w:tab w:val="clear" w:pos="2160"/>
          <w:tab w:val="num" w:pos="360"/>
        </w:tabs>
        <w:ind w:left="360"/>
        <w:rPr>
          <w:rFonts w:ascii="Helvetica" w:hAnsi="Helvetica"/>
          <w:color w:val="000000"/>
        </w:rPr>
      </w:pPr>
      <w:r>
        <w:rPr>
          <w:rFonts w:ascii="Helvetica" w:hAnsi="Helvetica"/>
          <w:color w:val="000000"/>
        </w:rPr>
        <w:t>Your current year’s operating budget</w:t>
      </w:r>
      <w:r w:rsidR="00AA0929">
        <w:rPr>
          <w:rFonts w:ascii="Helvetica" w:hAnsi="Helvetica"/>
          <w:color w:val="000000"/>
        </w:rPr>
        <w:t>.</w:t>
      </w:r>
    </w:p>
    <w:p w14:paraId="3F7B112E" w14:textId="77777777" w:rsidR="00567237" w:rsidRDefault="00567237" w:rsidP="00567237">
      <w:pPr>
        <w:rPr>
          <w:rFonts w:ascii="Helvetica" w:hAnsi="Helvetica"/>
          <w:color w:val="000000"/>
        </w:rPr>
      </w:pPr>
    </w:p>
    <w:p w14:paraId="6F4EF67D" w14:textId="6F1B723B" w:rsidR="00567237" w:rsidRDefault="00567237" w:rsidP="00567237">
      <w:pPr>
        <w:numPr>
          <w:ilvl w:val="2"/>
          <w:numId w:val="1"/>
        </w:numPr>
        <w:tabs>
          <w:tab w:val="clear" w:pos="2160"/>
          <w:tab w:val="num" w:pos="360"/>
        </w:tabs>
        <w:ind w:left="360"/>
        <w:rPr>
          <w:rFonts w:ascii="Helvetica" w:hAnsi="Helvetica"/>
          <w:color w:val="000000"/>
        </w:rPr>
      </w:pPr>
      <w:r>
        <w:rPr>
          <w:rFonts w:ascii="Helvetica" w:hAnsi="Helvetica"/>
          <w:color w:val="000000"/>
        </w:rPr>
        <w:t>A copy of your agency's last Form 990 with all attachments as filed with the Internal Revenue Service</w:t>
      </w:r>
      <w:r w:rsidR="00AA0929">
        <w:rPr>
          <w:rFonts w:ascii="Helvetica" w:hAnsi="Helvetica"/>
          <w:color w:val="000000"/>
        </w:rPr>
        <w:t>.</w:t>
      </w:r>
    </w:p>
    <w:p w14:paraId="4352FF03" w14:textId="77777777" w:rsidR="00567237" w:rsidRDefault="00567237" w:rsidP="00567237">
      <w:pPr>
        <w:rPr>
          <w:rFonts w:ascii="Helvetica" w:hAnsi="Helvetica"/>
          <w:color w:val="000000"/>
        </w:rPr>
      </w:pPr>
    </w:p>
    <w:p w14:paraId="620DFB9E" w14:textId="77777777" w:rsidR="00567237" w:rsidRDefault="00567237" w:rsidP="00567237">
      <w:pPr>
        <w:pStyle w:val="Heading1"/>
        <w:rPr>
          <w:rFonts w:ascii="Helvetica" w:hAnsi="Helvetica"/>
          <w:sz w:val="24"/>
        </w:rPr>
      </w:pPr>
      <w:r>
        <w:rPr>
          <w:rFonts w:ascii="Helvetica" w:hAnsi="Helvetica"/>
          <w:sz w:val="24"/>
        </w:rPr>
        <w:t>RETURNING APPLICATION</w:t>
      </w:r>
    </w:p>
    <w:p w14:paraId="78632BAE" w14:textId="0FAA5ACD" w:rsidR="00567237" w:rsidRDefault="00567237" w:rsidP="00AA0929">
      <w:pPr>
        <w:rPr>
          <w:rFonts w:ascii="Helvetica" w:hAnsi="Helvetica"/>
          <w:color w:val="000000"/>
        </w:rPr>
      </w:pPr>
      <w:r w:rsidRPr="00AA0929">
        <w:rPr>
          <w:rFonts w:ascii="Helvetica" w:hAnsi="Helvetica"/>
          <w:b/>
          <w:color w:val="000000"/>
        </w:rPr>
        <w:t>Preferred method of submission is to submit by email</w:t>
      </w:r>
      <w:r w:rsidRPr="00AA0929">
        <w:rPr>
          <w:rFonts w:ascii="Helvetica" w:hAnsi="Helvetica"/>
          <w:color w:val="000000"/>
        </w:rPr>
        <w:t xml:space="preserve">:  Download the completed application form and return it </w:t>
      </w:r>
      <w:r w:rsidRPr="00AA0929">
        <w:rPr>
          <w:rFonts w:ascii="Helvetica" w:hAnsi="Helvetica"/>
          <w:color w:val="000000"/>
          <w:u w:val="single"/>
        </w:rPr>
        <w:t>with all required attachments</w:t>
      </w:r>
      <w:r w:rsidRPr="00AA0929">
        <w:rPr>
          <w:rFonts w:ascii="Helvetica" w:hAnsi="Helvetica"/>
          <w:color w:val="000000"/>
        </w:rPr>
        <w:t xml:space="preserve"> to</w:t>
      </w:r>
      <w:r w:rsidR="00AA0929">
        <w:rPr>
          <w:rFonts w:ascii="Helvetica" w:hAnsi="Helvetica"/>
          <w:color w:val="000000"/>
        </w:rPr>
        <w:t xml:space="preserve"> </w:t>
      </w:r>
      <w:r w:rsidR="00AA0929" w:rsidRPr="00AA0929">
        <w:rPr>
          <w:rFonts w:ascii="Helvetica" w:hAnsi="Helvetica"/>
          <w:i/>
          <w:color w:val="000000"/>
        </w:rPr>
        <w:t>lfletchall</w:t>
      </w:r>
      <w:r w:rsidRPr="00AA0929">
        <w:rPr>
          <w:rFonts w:ascii="Helvetica" w:hAnsi="Helvetica"/>
          <w:i/>
          <w:color w:val="000000"/>
        </w:rPr>
        <w:t>@rmhcwichita.org</w:t>
      </w:r>
      <w:r w:rsidRPr="00AA0929">
        <w:rPr>
          <w:rFonts w:ascii="Helvetica" w:hAnsi="Helvetica"/>
          <w:color w:val="000000"/>
        </w:rPr>
        <w:t xml:space="preserve">.  Please make sure we receive the official signature on the application.  </w:t>
      </w:r>
    </w:p>
    <w:p w14:paraId="621AF856" w14:textId="77777777" w:rsidR="00AA0929" w:rsidRPr="00AA0929" w:rsidRDefault="00AA0929" w:rsidP="00AA0929">
      <w:pPr>
        <w:ind w:left="360"/>
        <w:rPr>
          <w:rFonts w:ascii="Helvetica" w:hAnsi="Helvetica"/>
          <w:color w:val="000000"/>
        </w:rPr>
      </w:pPr>
    </w:p>
    <w:p w14:paraId="18012F92" w14:textId="77777777" w:rsidR="00567237" w:rsidRDefault="00567237" w:rsidP="00567237">
      <w:pPr>
        <w:rPr>
          <w:rFonts w:ascii="Helvetica" w:hAnsi="Helvetica"/>
          <w:color w:val="000000"/>
        </w:rPr>
      </w:pPr>
    </w:p>
    <w:p w14:paraId="008AA1C0" w14:textId="2729F0AC" w:rsidR="00567237" w:rsidRDefault="00567237" w:rsidP="00567237">
      <w:pPr>
        <w:rPr>
          <w:rFonts w:ascii="Helvetica" w:hAnsi="Helvetica"/>
          <w:color w:val="000000"/>
        </w:rPr>
      </w:pPr>
      <w:r>
        <w:rPr>
          <w:rFonts w:ascii="Helvetica" w:hAnsi="Helvetica"/>
          <w:b/>
          <w:color w:val="000000"/>
        </w:rPr>
        <w:t>DEADLINE:</w:t>
      </w:r>
      <w:r>
        <w:rPr>
          <w:rFonts w:ascii="Helvetica" w:hAnsi="Helvetica"/>
          <w:color w:val="000000"/>
        </w:rPr>
        <w:t xml:space="preserve">  </w:t>
      </w:r>
      <w:r>
        <w:rPr>
          <w:rFonts w:ascii="Helvetica" w:hAnsi="Helvetica"/>
          <w:b/>
          <w:color w:val="000000"/>
        </w:rPr>
        <w:t xml:space="preserve">All applications, attachments and required signatures must be received on or before March </w:t>
      </w:r>
      <w:r w:rsidR="00F42DDC">
        <w:rPr>
          <w:rFonts w:ascii="Helvetica" w:hAnsi="Helvetica"/>
          <w:b/>
          <w:color w:val="000000"/>
        </w:rPr>
        <w:t>3</w:t>
      </w:r>
      <w:r>
        <w:rPr>
          <w:rFonts w:ascii="Helvetica" w:hAnsi="Helvetica"/>
          <w:b/>
          <w:color w:val="000000"/>
        </w:rPr>
        <w:t>1</w:t>
      </w:r>
      <w:r w:rsidR="00AA0929">
        <w:rPr>
          <w:rFonts w:ascii="Helvetica" w:hAnsi="Helvetica"/>
          <w:b/>
          <w:color w:val="000000"/>
        </w:rPr>
        <w:t>st</w:t>
      </w:r>
      <w:r>
        <w:rPr>
          <w:rFonts w:ascii="Helvetica" w:hAnsi="Helvetica"/>
          <w:b/>
          <w:color w:val="000000"/>
        </w:rPr>
        <w:t>.</w:t>
      </w:r>
      <w:r>
        <w:rPr>
          <w:rFonts w:ascii="Helvetica" w:hAnsi="Helvetica"/>
          <w:color w:val="000000"/>
        </w:rPr>
        <w:t xml:space="preserve">  </w:t>
      </w:r>
    </w:p>
    <w:p w14:paraId="616BEE95" w14:textId="77777777" w:rsidR="00567237" w:rsidRDefault="00567237" w:rsidP="00567237">
      <w:pPr>
        <w:rPr>
          <w:rFonts w:ascii="Helvetica" w:hAnsi="Helvetica"/>
          <w:color w:val="000000"/>
        </w:rPr>
      </w:pPr>
    </w:p>
    <w:p w14:paraId="04ACADF0" w14:textId="77777777" w:rsidR="00567237" w:rsidRDefault="00567237" w:rsidP="00567237">
      <w:pPr>
        <w:pStyle w:val="Heading1"/>
        <w:rPr>
          <w:rFonts w:ascii="Helvetica" w:hAnsi="Helvetica"/>
          <w:sz w:val="24"/>
        </w:rPr>
      </w:pPr>
      <w:r>
        <w:rPr>
          <w:rFonts w:ascii="Helvetica" w:hAnsi="Helvetica"/>
          <w:sz w:val="24"/>
        </w:rPr>
        <w:t>RESPONSIBILITY OF RECIPIENT</w:t>
      </w:r>
    </w:p>
    <w:p w14:paraId="6F998D07" w14:textId="77777777" w:rsidR="00567237" w:rsidRPr="00FE6E0B" w:rsidRDefault="00567237" w:rsidP="00567237">
      <w:pPr>
        <w:rPr>
          <w:rFonts w:ascii="Helvetica" w:hAnsi="Helvetica"/>
          <w:b/>
          <w:color w:val="000000"/>
        </w:rPr>
      </w:pPr>
      <w:r>
        <w:rPr>
          <w:rFonts w:ascii="Helvetica" w:hAnsi="Helvetica"/>
          <w:color w:val="000000"/>
        </w:rPr>
        <w:t xml:space="preserve">The recipient of a grant from RMHC Wichita </w:t>
      </w:r>
      <w:r>
        <w:rPr>
          <w:rFonts w:ascii="Helvetica" w:hAnsi="Helvetica"/>
          <w:b/>
          <w:color w:val="000000"/>
        </w:rPr>
        <w:t>must use the funds awarded for the specific purpose for which they were originally intended</w:t>
      </w:r>
      <w:r>
        <w:rPr>
          <w:rFonts w:ascii="Helvetica" w:hAnsi="Helvetica"/>
          <w:color w:val="000000"/>
        </w:rPr>
        <w:t xml:space="preserve"> unless permission is given in writing to do otherwise.  </w:t>
      </w:r>
      <w:r w:rsidRPr="00FE6E0B">
        <w:rPr>
          <w:rFonts w:ascii="Helvetica" w:hAnsi="Helvetica"/>
          <w:b/>
          <w:color w:val="000000"/>
        </w:rPr>
        <w:t>Any funds misused or not used must be returned.</w:t>
      </w:r>
    </w:p>
    <w:p w14:paraId="70C43243" w14:textId="77777777" w:rsidR="00567237" w:rsidRDefault="00567237" w:rsidP="00567237">
      <w:pPr>
        <w:rPr>
          <w:rFonts w:ascii="Helvetica" w:hAnsi="Helvetica"/>
          <w:color w:val="000000"/>
        </w:rPr>
      </w:pPr>
    </w:p>
    <w:p w14:paraId="31C923C2" w14:textId="77777777" w:rsidR="00567237" w:rsidRDefault="00567237" w:rsidP="00567237">
      <w:pPr>
        <w:pStyle w:val="BodyText"/>
        <w:rPr>
          <w:rFonts w:ascii="Helvetica" w:hAnsi="Helvetica"/>
        </w:rPr>
      </w:pPr>
      <w:r>
        <w:rPr>
          <w:rFonts w:ascii="Helvetica" w:hAnsi="Helvetica"/>
        </w:rPr>
        <w:t xml:space="preserve">Within one year from the receipt of the granted funds, RMHC Wichita requires submission of a grant report that contains a final written evaluation, a detailed accounting report, and </w:t>
      </w:r>
      <w:r w:rsidRPr="001C7D6F">
        <w:rPr>
          <w:rFonts w:ascii="Helvetica" w:hAnsi="Helvetica"/>
          <w:b/>
          <w:u w:val="single"/>
        </w:rPr>
        <w:t>copies of all receipts</w:t>
      </w:r>
      <w:r>
        <w:rPr>
          <w:rFonts w:ascii="Helvetica" w:hAnsi="Helvetica"/>
        </w:rPr>
        <w:t>, for every grant awarded.  A site visit may also be conducted.  The evaluation of your project will influence the likelihood of future grants to your organization. The report form is located on the RMHC Wichita website (www.rmhcwichita.org).</w:t>
      </w:r>
    </w:p>
    <w:p w14:paraId="0C6DA737" w14:textId="77777777" w:rsidR="00567237" w:rsidRDefault="00567237" w:rsidP="00567237">
      <w:pPr>
        <w:pStyle w:val="BodyText"/>
        <w:rPr>
          <w:rFonts w:ascii="Helvetica" w:hAnsi="Helvetica"/>
        </w:rPr>
      </w:pPr>
    </w:p>
    <w:p w14:paraId="65B4A55F" w14:textId="77777777" w:rsidR="00567237" w:rsidRDefault="00567237" w:rsidP="00567237">
      <w:pPr>
        <w:rPr>
          <w:rFonts w:ascii="Helvetica" w:hAnsi="Helvetica"/>
          <w:color w:val="000000"/>
        </w:rPr>
      </w:pPr>
    </w:p>
    <w:p w14:paraId="5E3916C9" w14:textId="6BBBC382" w:rsidR="00567237" w:rsidRDefault="00567237" w:rsidP="00567237">
      <w:r>
        <w:rPr>
          <w:rFonts w:ascii="Helvetica" w:hAnsi="Helvetica"/>
          <w:color w:val="000000"/>
        </w:rPr>
        <w:t xml:space="preserve">If you have any questions, please email </w:t>
      </w:r>
      <w:r w:rsidR="00AA0929">
        <w:rPr>
          <w:rFonts w:ascii="Helvetica" w:hAnsi="Helvetica"/>
          <w:color w:val="000000"/>
        </w:rPr>
        <w:t xml:space="preserve">Lynne’ </w:t>
      </w:r>
      <w:proofErr w:type="spellStart"/>
      <w:r w:rsidR="00AA0929">
        <w:rPr>
          <w:rFonts w:ascii="Helvetica" w:hAnsi="Helvetica"/>
          <w:color w:val="000000"/>
        </w:rPr>
        <w:t>Fletchall</w:t>
      </w:r>
      <w:proofErr w:type="spellEnd"/>
      <w:r w:rsidR="00AA0929">
        <w:rPr>
          <w:rFonts w:ascii="Helvetica" w:hAnsi="Helvetica"/>
          <w:color w:val="000000"/>
        </w:rPr>
        <w:t xml:space="preserve"> at </w:t>
      </w:r>
      <w:hyperlink r:id="rId8" w:history="1">
        <w:r w:rsidR="0068371A" w:rsidRPr="006B47AA">
          <w:rPr>
            <w:rStyle w:val="Hyperlink"/>
            <w:rFonts w:ascii="Helvetica" w:hAnsi="Helvetica"/>
          </w:rPr>
          <w:t>Lfletchall@rmhcwichita.org</w:t>
        </w:r>
      </w:hyperlink>
      <w:r w:rsidR="009D1662">
        <w:rPr>
          <w:rFonts w:ascii="Helvetica" w:hAnsi="Helvetica"/>
          <w:color w:val="000000"/>
        </w:rPr>
        <w:t xml:space="preserve"> or </w:t>
      </w:r>
      <w:r>
        <w:rPr>
          <w:rFonts w:ascii="Helvetica" w:hAnsi="Helvetica"/>
          <w:color w:val="000000"/>
        </w:rPr>
        <w:t>call 316-269-4182.</w:t>
      </w:r>
    </w:p>
    <w:p w14:paraId="4F2BFEBA" w14:textId="77777777" w:rsidR="00FC21E3" w:rsidRDefault="00FC21E3">
      <w:bookmarkStart w:id="0" w:name="_GoBack"/>
      <w:bookmarkEnd w:id="0"/>
    </w:p>
    <w:sectPr w:rsidR="00FC21E3" w:rsidSect="00661E42">
      <w:footerReference w:type="even" r:id="rId9"/>
      <w:footerReference w:type="default" r:id="rId10"/>
      <w:pgSz w:w="12240" w:h="15840"/>
      <w:pgMar w:top="180" w:right="144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05E27" w14:textId="77777777" w:rsidR="000730F1" w:rsidRDefault="000730F1" w:rsidP="000B2A8A">
      <w:r>
        <w:separator/>
      </w:r>
    </w:p>
  </w:endnote>
  <w:endnote w:type="continuationSeparator" w:id="0">
    <w:p w14:paraId="0D22047C" w14:textId="77777777" w:rsidR="000730F1" w:rsidRDefault="000730F1" w:rsidP="000B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4523" w14:textId="77777777" w:rsidR="000B2A8A" w:rsidRDefault="000B2A8A" w:rsidP="000F0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36959" w14:textId="77777777" w:rsidR="000B2A8A" w:rsidRDefault="000B2A8A" w:rsidP="000B2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3A12" w14:textId="77777777" w:rsidR="000B2A8A" w:rsidRDefault="000B2A8A" w:rsidP="000F0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794">
      <w:rPr>
        <w:rStyle w:val="PageNumber"/>
        <w:noProof/>
      </w:rPr>
      <w:t>1</w:t>
    </w:r>
    <w:r>
      <w:rPr>
        <w:rStyle w:val="PageNumber"/>
      </w:rPr>
      <w:fldChar w:fldCharType="end"/>
    </w:r>
  </w:p>
  <w:p w14:paraId="5EF563D1" w14:textId="77777777" w:rsidR="000B2A8A" w:rsidRDefault="000B2A8A" w:rsidP="000B2A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D7794" w14:textId="77777777" w:rsidR="000730F1" w:rsidRDefault="000730F1" w:rsidP="000B2A8A">
      <w:r>
        <w:separator/>
      </w:r>
    </w:p>
  </w:footnote>
  <w:footnote w:type="continuationSeparator" w:id="0">
    <w:p w14:paraId="3ABC5BF7" w14:textId="77777777" w:rsidR="000730F1" w:rsidRDefault="000730F1" w:rsidP="000B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2EF"/>
    <w:multiLevelType w:val="hybridMultilevel"/>
    <w:tmpl w:val="DF88FBC0"/>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A0401B"/>
    <w:multiLevelType w:val="hybridMultilevel"/>
    <w:tmpl w:val="FA18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A1DBA"/>
    <w:multiLevelType w:val="hybridMultilevel"/>
    <w:tmpl w:val="36EA3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AD15FC"/>
    <w:multiLevelType w:val="hybridMultilevel"/>
    <w:tmpl w:val="16ECD31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936069"/>
    <w:multiLevelType w:val="hybridMultilevel"/>
    <w:tmpl w:val="D2627788"/>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743711"/>
    <w:multiLevelType w:val="hybridMultilevel"/>
    <w:tmpl w:val="AF90A7C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37"/>
    <w:rsid w:val="000730F1"/>
    <w:rsid w:val="000B2A8A"/>
    <w:rsid w:val="000F3C78"/>
    <w:rsid w:val="001D7DF8"/>
    <w:rsid w:val="002753B3"/>
    <w:rsid w:val="00305FCD"/>
    <w:rsid w:val="003D009A"/>
    <w:rsid w:val="00567237"/>
    <w:rsid w:val="00661E42"/>
    <w:rsid w:val="0068371A"/>
    <w:rsid w:val="007E12F8"/>
    <w:rsid w:val="009902A2"/>
    <w:rsid w:val="009D1662"/>
    <w:rsid w:val="00A56C2D"/>
    <w:rsid w:val="00AA0929"/>
    <w:rsid w:val="00CC0BA3"/>
    <w:rsid w:val="00D1528C"/>
    <w:rsid w:val="00DB7794"/>
    <w:rsid w:val="00F05658"/>
    <w:rsid w:val="00F42DDC"/>
    <w:rsid w:val="00F959FD"/>
    <w:rsid w:val="00FC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3B20E"/>
  <w14:defaultImageDpi w14:val="300"/>
  <w15:docId w15:val="{76162636-AEA5-5C4B-8E66-5DC6918A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37"/>
    <w:rPr>
      <w:rFonts w:ascii="Arial Narrow" w:eastAsia="Times" w:hAnsi="Arial Narrow" w:cs="Times New Roman"/>
      <w:szCs w:val="20"/>
    </w:rPr>
  </w:style>
  <w:style w:type="paragraph" w:styleId="Heading1">
    <w:name w:val="heading 1"/>
    <w:basedOn w:val="Normal"/>
    <w:next w:val="Normal"/>
    <w:link w:val="Heading1Char"/>
    <w:qFormat/>
    <w:rsid w:val="00567237"/>
    <w:pPr>
      <w:keepNext/>
      <w:outlineLvl w:val="0"/>
    </w:pPr>
    <w:rPr>
      <w:rFonts w:ascii="Lucida Grande" w:hAnsi="Lucida Grande"/>
      <w:b/>
      <w:color w:val="000000"/>
      <w:sz w:val="26"/>
    </w:rPr>
  </w:style>
  <w:style w:type="paragraph" w:styleId="Heading3">
    <w:name w:val="heading 3"/>
    <w:basedOn w:val="Normal"/>
    <w:next w:val="Normal"/>
    <w:link w:val="Heading3Char"/>
    <w:qFormat/>
    <w:rsid w:val="00567237"/>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237"/>
    <w:rPr>
      <w:rFonts w:ascii="Lucida Grande" w:eastAsia="Times" w:hAnsi="Lucida Grande" w:cs="Times New Roman"/>
      <w:b/>
      <w:color w:val="000000"/>
      <w:sz w:val="26"/>
      <w:szCs w:val="20"/>
    </w:rPr>
  </w:style>
  <w:style w:type="character" w:customStyle="1" w:styleId="Heading3Char">
    <w:name w:val="Heading 3 Char"/>
    <w:basedOn w:val="DefaultParagraphFont"/>
    <w:link w:val="Heading3"/>
    <w:rsid w:val="00567237"/>
    <w:rPr>
      <w:rFonts w:ascii="Arial Narrow" w:eastAsia="Times" w:hAnsi="Arial Narrow" w:cs="Times New Roman"/>
      <w:szCs w:val="20"/>
    </w:rPr>
  </w:style>
  <w:style w:type="character" w:styleId="Hyperlink">
    <w:name w:val="Hyperlink"/>
    <w:rsid w:val="00567237"/>
    <w:rPr>
      <w:color w:val="0000FF"/>
      <w:u w:val="single"/>
    </w:rPr>
  </w:style>
  <w:style w:type="paragraph" w:styleId="BodyText">
    <w:name w:val="Body Text"/>
    <w:basedOn w:val="Normal"/>
    <w:link w:val="BodyTextChar"/>
    <w:rsid w:val="00567237"/>
    <w:rPr>
      <w:rFonts w:ascii="Times New Roman" w:hAnsi="Times New Roman"/>
      <w:color w:val="000000"/>
    </w:rPr>
  </w:style>
  <w:style w:type="character" w:customStyle="1" w:styleId="BodyTextChar">
    <w:name w:val="Body Text Char"/>
    <w:basedOn w:val="DefaultParagraphFont"/>
    <w:link w:val="BodyText"/>
    <w:rsid w:val="00567237"/>
    <w:rPr>
      <w:rFonts w:ascii="Times New Roman" w:eastAsia="Times" w:hAnsi="Times New Roman" w:cs="Times New Roman"/>
      <w:color w:val="000000"/>
      <w:szCs w:val="20"/>
    </w:rPr>
  </w:style>
  <w:style w:type="paragraph" w:styleId="BalloonText">
    <w:name w:val="Balloon Text"/>
    <w:basedOn w:val="Normal"/>
    <w:link w:val="BalloonTextChar"/>
    <w:uiPriority w:val="99"/>
    <w:semiHidden/>
    <w:unhideWhenUsed/>
    <w:rsid w:val="005672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237"/>
    <w:rPr>
      <w:rFonts w:ascii="Lucida Grande" w:eastAsia="Times" w:hAnsi="Lucida Grande" w:cs="Lucida Grande"/>
      <w:sz w:val="18"/>
      <w:szCs w:val="18"/>
    </w:rPr>
  </w:style>
  <w:style w:type="paragraph" w:styleId="Footer">
    <w:name w:val="footer"/>
    <w:basedOn w:val="Normal"/>
    <w:link w:val="FooterChar"/>
    <w:uiPriority w:val="99"/>
    <w:unhideWhenUsed/>
    <w:rsid w:val="000B2A8A"/>
    <w:pPr>
      <w:tabs>
        <w:tab w:val="center" w:pos="4320"/>
        <w:tab w:val="right" w:pos="8640"/>
      </w:tabs>
    </w:pPr>
  </w:style>
  <w:style w:type="character" w:customStyle="1" w:styleId="FooterChar">
    <w:name w:val="Footer Char"/>
    <w:basedOn w:val="DefaultParagraphFont"/>
    <w:link w:val="Footer"/>
    <w:uiPriority w:val="99"/>
    <w:rsid w:val="000B2A8A"/>
    <w:rPr>
      <w:rFonts w:ascii="Arial Narrow" w:eastAsia="Times" w:hAnsi="Arial Narrow" w:cs="Times New Roman"/>
      <w:szCs w:val="20"/>
    </w:rPr>
  </w:style>
  <w:style w:type="character" w:styleId="PageNumber">
    <w:name w:val="page number"/>
    <w:basedOn w:val="DefaultParagraphFont"/>
    <w:uiPriority w:val="99"/>
    <w:semiHidden/>
    <w:unhideWhenUsed/>
    <w:rsid w:val="000B2A8A"/>
  </w:style>
  <w:style w:type="paragraph" w:styleId="ListParagraph">
    <w:name w:val="List Paragraph"/>
    <w:basedOn w:val="Normal"/>
    <w:uiPriority w:val="34"/>
    <w:qFormat/>
    <w:rsid w:val="00661E42"/>
    <w:pPr>
      <w:ind w:left="720"/>
      <w:contextualSpacing/>
    </w:pPr>
  </w:style>
  <w:style w:type="paragraph" w:styleId="NoSpacing">
    <w:name w:val="No Spacing"/>
    <w:uiPriority w:val="1"/>
    <w:qFormat/>
    <w:rsid w:val="00AA0929"/>
    <w:rPr>
      <w:rFonts w:ascii="Calibri" w:eastAsia="Times New Roman" w:hAnsi="Calibri" w:cs="Times New Roman"/>
      <w:i/>
      <w:iCs/>
      <w:sz w:val="20"/>
      <w:szCs w:val="20"/>
      <w:lang w:bidi="en-US"/>
    </w:rPr>
  </w:style>
  <w:style w:type="character" w:styleId="UnresolvedMention">
    <w:name w:val="Unresolved Mention"/>
    <w:basedOn w:val="DefaultParagraphFont"/>
    <w:uiPriority w:val="99"/>
    <w:semiHidden/>
    <w:unhideWhenUsed/>
    <w:rsid w:val="009D1662"/>
    <w:rPr>
      <w:color w:val="605E5C"/>
      <w:shd w:val="clear" w:color="auto" w:fill="E1DFDD"/>
    </w:rPr>
  </w:style>
  <w:style w:type="character" w:styleId="FollowedHyperlink">
    <w:name w:val="FollowedHyperlink"/>
    <w:basedOn w:val="DefaultParagraphFont"/>
    <w:uiPriority w:val="99"/>
    <w:semiHidden/>
    <w:unhideWhenUsed/>
    <w:rsid w:val="00683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letchall@rmhcwichit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Ronald McDonald House Charities Wichita</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Smythe</dc:creator>
  <cp:keywords/>
  <dc:description/>
  <cp:lastModifiedBy>Chris Smythe</cp:lastModifiedBy>
  <cp:revision>2</cp:revision>
  <dcterms:created xsi:type="dcterms:W3CDTF">2020-01-15T21:48:00Z</dcterms:created>
  <dcterms:modified xsi:type="dcterms:W3CDTF">2020-01-15T21:48:00Z</dcterms:modified>
</cp:coreProperties>
</file>